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FEF" w:rsidRPr="00210FEF" w:rsidRDefault="00210FEF" w:rsidP="00210FEF">
      <w:pPr>
        <w:shd w:val="clear" w:color="auto" w:fill="FFFFFF"/>
        <w:spacing w:after="225" w:line="480" w:lineRule="atLeast"/>
        <w:outlineLvl w:val="1"/>
        <w:rPr>
          <w:rFonts w:ascii="Helvetica" w:eastAsia="Times New Roman" w:hAnsi="Helvetica" w:cs="Helvetica"/>
          <w:color w:val="444444"/>
          <w:sz w:val="30"/>
          <w:szCs w:val="30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30"/>
          <w:szCs w:val="30"/>
          <w:lang w:eastAsia="ru-RU"/>
        </w:rPr>
        <w:t xml:space="preserve">Презентация на тему: " Греческая колонизация. Возникновение и распад </w:t>
      </w:r>
      <w:proofErr w:type="spellStart"/>
      <w:r w:rsidRPr="00210FEF">
        <w:rPr>
          <w:rFonts w:ascii="Helvetica" w:eastAsia="Times New Roman" w:hAnsi="Helvetica" w:cs="Helvetica"/>
          <w:color w:val="444444"/>
          <w:sz w:val="30"/>
          <w:szCs w:val="30"/>
          <w:lang w:eastAsia="ru-RU"/>
        </w:rPr>
        <w:t>Боспорского</w:t>
      </w:r>
      <w:proofErr w:type="spellEnd"/>
      <w:r w:rsidRPr="00210FEF">
        <w:rPr>
          <w:rFonts w:ascii="Helvetica" w:eastAsia="Times New Roman" w:hAnsi="Helvetica" w:cs="Helvetica"/>
          <w:color w:val="444444"/>
          <w:sz w:val="30"/>
          <w:szCs w:val="30"/>
          <w:lang w:eastAsia="ru-RU"/>
        </w:rPr>
        <w:t xml:space="preserve"> царства. </w:t>
      </w:r>
    </w:p>
    <w:p w:rsidR="00210FEF" w:rsidRPr="00210FEF" w:rsidRDefault="00B448F9" w:rsidP="00210FE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444" stroked="f"/>
        </w:pict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4" w:tooltip="Греческая колонизация. Возникновение и распад Боспорского царства. Урок кубановедения в 10-м классе.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1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Греческая колонизация. Возникновение и распад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Боспорского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царства. </w:t>
      </w:r>
      <w:bookmarkStart w:id="0" w:name="_GoBack"/>
      <w:bookmarkEnd w:id="0"/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5" w:tooltip="Заполните логическую схему: 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2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Заполните логическую схему: «Причины древнегреческой колонизации». Рост населения Греции; Поиски источников рабов на варварской периферии; Необходимость ввоза недостающей продукции, прежде всего зерна; Изгнание проигравшей стороны; Удаление «относительно избыточного» населения; Необходимость расширения сырьевой базы.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6" w:tooltip="Из каких соображений исходили греки, когда выбирали себе новые места проживания? Из каких соображений исходили греки, когда выбирали себе новые места проживания? Земля, которую легко захватить военной силой; Земля, удобная для занятий сельским хозяйс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3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Из каких соображений исходили греки, когда выбирали себе новые места проживания? Из каких соображений исходили греки, когда выбирали себе новые места проживания? Земля, которую легко захватить военной силой; Земля, удобная для занятий сельским хозяйством; Большое количество рыбы; Большое количество пушных зверей; Гостеприимное доброе местное население; Отсутствие населения; Многочисленное население, с которым можно организовать торговлю; Сильные, воинственные соседи; Удобные гавани; Караванные пути; Перекресток торговых путей; Наличие руд металлов.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7" w:tooltip="Что объединяет и что разъединяет следующие понятия? Что объединяет и что разъединяет следующие понятия? Фанагория, Гармонасса,Горгиппия, Пантикапей.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4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Что объединяет и что разъединяет следующие понятия? Что объединяет и что разъединяет следующие понятия?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Фанагория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, </w:t>
      </w:r>
      <w:proofErr w:type="spellStart"/>
      <w:proofErr w:type="gram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Гармонасса,Горгиппия</w:t>
      </w:r>
      <w:proofErr w:type="spellEnd"/>
      <w:proofErr w:type="gram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, Пантикапей.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8" w:tooltip="Дополните схему: 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5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Дополните схему: «Основные этапы образования и существования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Боспорского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царства» …(VII-VI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вв.до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н.э.)- начало древнегреческой колонизации. </w:t>
      </w:r>
      <w:proofErr w:type="gram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…(</w:t>
      </w:r>
      <w:proofErr w:type="gram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V-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нач.IV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вв. до н.э.)- объединение греческих полисов на базе общих экономических и политических интересов в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Боспорское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царство. </w:t>
      </w:r>
      <w:proofErr w:type="gram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…( кон</w:t>
      </w:r>
      <w:proofErr w:type="gram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. II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в.н.э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. (107 г. до н.э.)- восстание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Савмака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, вхождение в состав державы Митридата VI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Евпатора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.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9" w:tooltip="Каковы были главные цели внешней политики Боспорского царства? Покорение Кавказа; Оборона от воинственных местных племен; Расширение территории; Присоединение Греции; Получение дани от подвластных племен.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6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Каковы были главные цели внешней политики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Боспорского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царства? Покорение Кавказа; Оборона от воинственных местных племен; Расширение территории; Присоединение Греции; Получение дани от подвластных племен.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</w:p>
    <w:p w:rsidR="00210FEF" w:rsidRPr="00210FEF" w:rsidRDefault="00210FEF" w:rsidP="00210FEF">
      <w:pPr>
        <w:shd w:val="clear" w:color="auto" w:fill="FFFFFF"/>
        <w:spacing w:after="0" w:line="195" w:lineRule="atLeast"/>
        <w:jc w:val="center"/>
        <w:rPr>
          <w:rFonts w:ascii="Helvetica" w:eastAsia="Times New Roman" w:hAnsi="Helvetica" w:cs="Helvetica"/>
          <w:color w:val="444444"/>
          <w:sz w:val="24"/>
          <w:szCs w:val="24"/>
          <w:lang w:eastAsia="ru-RU"/>
        </w:rPr>
      </w:pPr>
      <w:proofErr w:type="spellStart"/>
      <w:r w:rsidRPr="00210FEF">
        <w:rPr>
          <w:rFonts w:ascii="Helvetica" w:eastAsia="Times New Roman" w:hAnsi="Helvetica" w:cs="Helvetica"/>
          <w:color w:val="444444"/>
          <w:sz w:val="24"/>
          <w:szCs w:val="24"/>
          <w:lang w:eastAsia="ru-RU"/>
        </w:rPr>
        <w:t>Advertisements</w:t>
      </w:r>
      <w:proofErr w:type="spellEnd"/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10" w:tooltip="Что объединяет и что разъединяет следующие имена? Спартак, Сатир, Аспург, Савмак.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7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Что объединяет и что разъединяет следующие имена? Спартак, Сатир,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Аспург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,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Савмак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.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11" w:tooltip="Вставьте в текст пропущенные слова: В первые века… в системе управления … происходят значительные изменения в сторону…. Ликвидируются остатки …. Государство превращается в …. Управление важнейшими областями осуществляют … назначаемые царем.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8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Вставьте в текст пропущенные слова: В первые века… в системе управления … происходят значительные изменения в сторону…. Ликвидируются остатки …. Государство превращается в …. Управление важнейшими областями осуществляют … назначаемые царем.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12" w:tooltip="Составьте определения понятий. Древняя Греция, государство, полис, город. Древнегреческий, лицо, полис, архонт, должностное, высшее.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9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Составьте определения понятий. Древняя Греция, государство, полис, город. Древнегреческий, лицо, полис, архонт, должностное, высшее.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13" w:tooltip="Дополните схему: Занятия жителей колоний. Производство для торговли для торговли… продукций для с Грецией внутреннего потребления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10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Дополните схему: Занятия жителей колоний. Производство для торговли для торговли… продукций для с Грецией внутреннего потребления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14" w:tooltip="Какое место в международной торговле занимало Боспорское царство?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11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Какое место в международной торговле занимало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Боспорское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царство?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15" w:tooltip="Почему гербом Боспорского царства служил…?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12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Почему гербом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Боспорского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царства служил…?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16" w:tooltip="Дополните схему: Причины ослабления и падения Боспорского царства: Междоусобные войны; Народные восстания; Неблагоприятная международная обстановка; …; … и т.д.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13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Дополните схему: Причины ослабления и падения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Боспорского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царства: Междоусобные войны; Народные восстания; Неблагоприятная международная обстановка; …; … и т.д.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17" w:tooltip="Почему прекратилась торговля зерном с Грецией?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14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Почему прекратилась торговля зерном с Грецией? </w:t>
      </w:r>
    </w:p>
    <w:p w:rsidR="00210FEF" w:rsidRPr="00210FEF" w:rsidRDefault="00210FEF" w:rsidP="00210FE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br/>
      </w:r>
    </w:p>
    <w:p w:rsidR="00210FEF" w:rsidRPr="00210FEF" w:rsidRDefault="00B448F9" w:rsidP="00210FE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hyperlink r:id="rId18" w:tooltip="Какие факты говорят об упадке экономики Боспорского царства?" w:history="1">
        <w:r w:rsidR="00210FEF" w:rsidRPr="00210FEF">
          <w:rPr>
            <w:rFonts w:ascii="Helvetica" w:eastAsia="Times New Roman" w:hAnsi="Helvetica" w:cs="Helvetica"/>
            <w:color w:val="FFFFFF"/>
            <w:sz w:val="27"/>
            <w:szCs w:val="27"/>
            <w:u w:val="single"/>
            <w:bdr w:val="single" w:sz="6" w:space="0" w:color="auto" w:frame="1"/>
            <w:lang w:eastAsia="ru-RU"/>
          </w:rPr>
          <w:t>15</w:t>
        </w:r>
      </w:hyperlink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Какие факты говорят об упадке экономики </w:t>
      </w:r>
      <w:proofErr w:type="spellStart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Боспорского</w:t>
      </w:r>
      <w:proofErr w:type="spellEnd"/>
      <w:r w:rsidR="00210FEF" w:rsidRPr="00210FEF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царства? </w:t>
      </w:r>
    </w:p>
    <w:p w:rsidR="002510DF" w:rsidRDefault="002510DF"/>
    <w:sectPr w:rsidR="00251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5CA"/>
    <w:rsid w:val="00210FEF"/>
    <w:rsid w:val="002510DF"/>
    <w:rsid w:val="00B265CA"/>
    <w:rsid w:val="00B448F9"/>
    <w:rsid w:val="00F9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043131-DE72-4262-AA22-2C252770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0F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0F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uk-margin">
    <w:name w:val="uk-margin"/>
    <w:basedOn w:val="a"/>
    <w:rsid w:val="00210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k-text-large">
    <w:name w:val="uk-text-large"/>
    <w:basedOn w:val="a0"/>
    <w:rsid w:val="00210FEF"/>
  </w:style>
  <w:style w:type="character" w:styleId="a3">
    <w:name w:val="Hyperlink"/>
    <w:basedOn w:val="a0"/>
    <w:uiPriority w:val="99"/>
    <w:semiHidden/>
    <w:unhideWhenUsed/>
    <w:rsid w:val="00210F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5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myshared.ru/19/1231328/slide_5.jpg" TargetMode="External"/><Relationship Id="rId13" Type="http://schemas.openxmlformats.org/officeDocument/2006/relationships/hyperlink" Target="http://images.myshared.ru/19/1231328/slide_10.jpg" TargetMode="External"/><Relationship Id="rId18" Type="http://schemas.openxmlformats.org/officeDocument/2006/relationships/hyperlink" Target="http://images.myshared.ru/19/1231328/slide_15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mages.myshared.ru/19/1231328/slide_4.jpg" TargetMode="External"/><Relationship Id="rId12" Type="http://schemas.openxmlformats.org/officeDocument/2006/relationships/hyperlink" Target="http://images.myshared.ru/19/1231328/slide_9.jpg" TargetMode="External"/><Relationship Id="rId17" Type="http://schemas.openxmlformats.org/officeDocument/2006/relationships/hyperlink" Target="http://images.myshared.ru/19/1231328/slide_14.jp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mages.myshared.ru/19/1231328/slide_13.jp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mages.myshared.ru/19/1231328/slide_3.jpg" TargetMode="External"/><Relationship Id="rId11" Type="http://schemas.openxmlformats.org/officeDocument/2006/relationships/hyperlink" Target="http://images.myshared.ru/19/1231328/slide_8.jpg" TargetMode="External"/><Relationship Id="rId5" Type="http://schemas.openxmlformats.org/officeDocument/2006/relationships/hyperlink" Target="http://images.myshared.ru/19/1231328/slide_2.jpg" TargetMode="External"/><Relationship Id="rId15" Type="http://schemas.openxmlformats.org/officeDocument/2006/relationships/hyperlink" Target="http://images.myshared.ru/19/1231328/slide_12.jpg" TargetMode="External"/><Relationship Id="rId10" Type="http://schemas.openxmlformats.org/officeDocument/2006/relationships/hyperlink" Target="http://images.myshared.ru/19/1231328/slide_7.jpg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images.myshared.ru/19/1231328/slide_1.jpg" TargetMode="External"/><Relationship Id="rId9" Type="http://schemas.openxmlformats.org/officeDocument/2006/relationships/hyperlink" Target="http://images.myshared.ru/19/1231328/slide_6.jpg" TargetMode="External"/><Relationship Id="rId14" Type="http://schemas.openxmlformats.org/officeDocument/2006/relationships/hyperlink" Target="http://images.myshared.ru/19/1231328/slide_1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2018-11-15T15:50:00Z</dcterms:created>
  <dcterms:modified xsi:type="dcterms:W3CDTF">2018-11-15T15:50:00Z</dcterms:modified>
</cp:coreProperties>
</file>